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476" w:rsidRPr="0080473D" w:rsidRDefault="00E00476" w:rsidP="00E00476">
      <w:pPr>
        <w:pStyle w:val="criterii"/>
        <w:numPr>
          <w:ilvl w:val="0"/>
          <w:numId w:val="0"/>
        </w:numPr>
        <w:spacing w:before="0" w:after="0"/>
      </w:pPr>
      <w:r>
        <w:t>L</w:t>
      </w:r>
      <w:r w:rsidRPr="0080473D">
        <w:t xml:space="preserve">ista de echipamente și/sau lucrări </w:t>
      </w:r>
      <w:r>
        <w:t>și/sau servicii</w:t>
      </w:r>
      <w:r w:rsidR="00FF68C9">
        <w:t>,</w:t>
      </w:r>
      <w:r>
        <w:t xml:space="preserve"> </w:t>
      </w:r>
      <w:r w:rsidR="00FF68C9">
        <w:t xml:space="preserve">cu încadrarea acestora în </w:t>
      </w:r>
      <w:r w:rsidRPr="0080473D">
        <w:t>secțiu</w:t>
      </w:r>
      <w:r w:rsidR="00A60C02">
        <w:t>nea de cheltuieli eligibile /ne</w:t>
      </w:r>
      <w:r w:rsidRPr="0080473D">
        <w:t xml:space="preserve">eligibile </w:t>
      </w:r>
    </w:p>
    <w:p w:rsidR="0012770D" w:rsidRPr="00C36EBC" w:rsidRDefault="0012770D" w:rsidP="00C36EBC">
      <w:pPr>
        <w:tabs>
          <w:tab w:val="center" w:pos="4536"/>
        </w:tabs>
        <w:rPr>
          <w:i/>
        </w:rPr>
      </w:pPr>
      <w:r>
        <w:t xml:space="preserve">   </w:t>
      </w:r>
      <w:r>
        <w:tab/>
      </w:r>
      <w:r w:rsidRPr="0012770D">
        <w:rPr>
          <w:i/>
        </w:rPr>
        <w:t>-model orientativ-</w:t>
      </w:r>
    </w:p>
    <w:p w:rsidR="00FB6EBC" w:rsidRDefault="00FB6EBC" w:rsidP="00FB6EBC">
      <w:r>
        <w:t>În funcţie de tipul de proiect</w:t>
      </w:r>
      <w:r w:rsidR="00E00476">
        <w:t xml:space="preserve"> </w:t>
      </w:r>
      <w:r w:rsidR="00A60C02">
        <w:t>ş</w:t>
      </w:r>
      <w:r w:rsidR="00E00476">
        <w:t>i de ce se propune a se achizi</w:t>
      </w:r>
      <w:r w:rsidR="00A60C02">
        <w:t>ţ</w:t>
      </w:r>
      <w:r w:rsidR="00E00476">
        <w:t>iona</w:t>
      </w:r>
      <w:r w:rsidR="006C75F9">
        <w:t>,</w:t>
      </w:r>
      <w:r>
        <w:t xml:space="preserve"> se </w:t>
      </w:r>
      <w:r w:rsidR="00E00476">
        <w:t>va completa urm</w:t>
      </w:r>
      <w:r w:rsidR="00A60C02">
        <w:t>ă</w:t>
      </w:r>
      <w:r w:rsidR="00E00476">
        <w:t>torul tabel:</w:t>
      </w:r>
    </w:p>
    <w:p w:rsidR="00FB6EBC" w:rsidRDefault="00FB6EBC" w:rsidP="00FB6EBC"/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083"/>
        <w:gridCol w:w="1170"/>
        <w:gridCol w:w="1615"/>
        <w:gridCol w:w="966"/>
        <w:gridCol w:w="1701"/>
      </w:tblGrid>
      <w:tr w:rsidR="00E00476" w:rsidRPr="00C36EBC" w:rsidTr="006A2A3F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C36EBC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C36EBC" w:rsidRDefault="00D25DFD" w:rsidP="00E00476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o-RO"/>
              </w:rPr>
              <w:t>Denumirea echipamentelor</w:t>
            </w:r>
            <w:bookmarkStart w:id="0" w:name="_GoBack"/>
            <w:bookmarkEnd w:id="0"/>
            <w:r w:rsidR="00FF68C9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/</w:t>
            </w:r>
            <w:r w:rsidR="00E00476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lucr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ă</w:t>
            </w:r>
            <w:r w:rsidR="00E00476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rilor/ serviciilor</w:t>
            </w:r>
          </w:p>
          <w:p w:rsidR="006218F0" w:rsidRPr="00C36EBC" w:rsidRDefault="006218F0" w:rsidP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(</w:t>
            </w:r>
            <w:r w:rsidR="00483034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obiecte de investiții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)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C36EBC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C36EBC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C36EBC" w:rsidRDefault="00E0047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Pre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ţ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ul unitar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br/>
              <w:t>(f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ă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r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ă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T.V.A)</w:t>
            </w:r>
          </w:p>
        </w:tc>
        <w:tc>
          <w:tcPr>
            <w:tcW w:w="161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Pr="00C36EBC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Valoare</w:t>
            </w:r>
          </w:p>
          <w:p w:rsidR="00E00476" w:rsidRPr="00C36EBC" w:rsidRDefault="00E00476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ă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 </w:t>
            </w:r>
          </w:p>
        </w:tc>
        <w:tc>
          <w:tcPr>
            <w:tcW w:w="966" w:type="dxa"/>
            <w:shd w:val="clear" w:color="auto" w:fill="D9D9D9"/>
          </w:tcPr>
          <w:p w:rsidR="00E00476" w:rsidRPr="00C36EBC" w:rsidRDefault="00E00476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Linia bugetar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ă</w:t>
            </w:r>
          </w:p>
        </w:tc>
        <w:tc>
          <w:tcPr>
            <w:tcW w:w="1701" w:type="dxa"/>
            <w:shd w:val="clear" w:color="auto" w:fill="D9D9D9"/>
          </w:tcPr>
          <w:p w:rsidR="002E0E0A" w:rsidRPr="00C36EBC" w:rsidRDefault="00E00476" w:rsidP="00C36EBC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Eligibil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/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neeligibil</w:t>
            </w:r>
          </w:p>
          <w:p w:rsidR="002E0E0A" w:rsidRPr="00C36EBC" w:rsidRDefault="002E0E0A" w:rsidP="002E0E0A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(se va men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ţ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iona suma inclus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ă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pe eligibil 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ş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i suma inclus</w:t>
            </w:r>
            <w:r w:rsidR="00A60C02"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ă</w:t>
            </w: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pe neeligibil)</w:t>
            </w:r>
          </w:p>
        </w:tc>
      </w:tr>
      <w:tr w:rsidR="00E00476" w:rsidRPr="00C36EBC" w:rsidTr="006A2A3F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C36EBC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C36EBC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C36EBC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C36EBC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C36EBC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1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Pr="00C36EBC" w:rsidRDefault="00E004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  <w:t>5(3x4)</w:t>
            </w:r>
          </w:p>
        </w:tc>
        <w:tc>
          <w:tcPr>
            <w:tcW w:w="966" w:type="dxa"/>
            <w:shd w:val="clear" w:color="auto" w:fill="FFFFFF"/>
          </w:tcPr>
          <w:p w:rsidR="00E00476" w:rsidRPr="00C36EBC" w:rsidRDefault="00E004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  <w:shd w:val="clear" w:color="auto" w:fill="FFFFFF"/>
          </w:tcPr>
          <w:p w:rsidR="00E00476" w:rsidRPr="00C36EBC" w:rsidRDefault="00E004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 w:rsidP="00D25DFD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Echipamente</w:t>
            </w:r>
            <w:r w:rsidR="00AC5911" w:rsidRPr="00C36EBC">
              <w:rPr>
                <w:color w:val="000000"/>
                <w:sz w:val="18"/>
                <w:szCs w:val="18"/>
                <w:lang w:eastAsia="ro-RO"/>
              </w:rPr>
              <w:t xml:space="preserve">, </w:t>
            </w:r>
            <w:r w:rsidRPr="00C36EBC">
              <w:rPr>
                <w:color w:val="000000"/>
                <w:sz w:val="18"/>
                <w:szCs w:val="18"/>
                <w:lang w:eastAsia="ro-RO"/>
              </w:rPr>
              <w:t xml:space="preserve"> dot</w:t>
            </w:r>
            <w:r w:rsidR="00A60C02" w:rsidRPr="00C36EBC">
              <w:rPr>
                <w:color w:val="000000"/>
                <w:sz w:val="18"/>
                <w:szCs w:val="18"/>
                <w:lang w:eastAsia="ro-RO"/>
              </w:rPr>
              <w:t>ă</w:t>
            </w:r>
            <w:r w:rsidRPr="00C36EBC">
              <w:rPr>
                <w:color w:val="000000"/>
                <w:sz w:val="18"/>
                <w:szCs w:val="18"/>
                <w:lang w:eastAsia="ro-RO"/>
              </w:rPr>
              <w:t>ri</w:t>
            </w:r>
            <w:r w:rsidR="00DD53C1" w:rsidRPr="00C36EBC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r w:rsidR="001C2B5D" w:rsidRPr="00C36EBC">
              <w:rPr>
                <w:color w:val="000000"/>
                <w:sz w:val="18"/>
                <w:szCs w:val="18"/>
                <w:lang w:eastAsia="ro-RO"/>
              </w:rPr>
              <w:t xml:space="preserve">(se va prelua denumirea subcategorieI </w:t>
            </w:r>
            <w:r w:rsidR="00DD53C1" w:rsidRPr="00C36EBC">
              <w:rPr>
                <w:color w:val="000000"/>
                <w:sz w:val="18"/>
                <w:szCs w:val="18"/>
                <w:lang w:eastAsia="ro-RO"/>
              </w:rPr>
              <w:t>bugetare corespunzatoare)</w:t>
            </w:r>
          </w:p>
        </w:tc>
      </w:tr>
      <w:tr w:rsidR="00E00476" w:rsidRPr="00C36EBC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 w:rsidP="006A0FFA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Pr="00C36EBC" w:rsidRDefault="00E00476" w:rsidP="006A0FFA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Pr="00C36EBC" w:rsidRDefault="00E00476" w:rsidP="006A0FFA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Denumire lucr</w:t>
            </w:r>
            <w:r w:rsidR="00A60C02" w:rsidRPr="00C36EBC">
              <w:rPr>
                <w:color w:val="000000"/>
                <w:sz w:val="18"/>
                <w:szCs w:val="18"/>
                <w:lang w:eastAsia="ro-RO"/>
              </w:rPr>
              <w:t>ă</w:t>
            </w:r>
            <w:r w:rsidRPr="00C36EBC">
              <w:rPr>
                <w:color w:val="000000"/>
                <w:sz w:val="18"/>
                <w:szCs w:val="18"/>
                <w:lang w:eastAsia="ro-RO"/>
              </w:rPr>
              <w:t>ri</w:t>
            </w:r>
          </w:p>
        </w:tc>
      </w:tr>
      <w:tr w:rsidR="00E00476" w:rsidRPr="00C36EBC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 w:rsidP="006A0FFA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Pr="00C36EBC" w:rsidRDefault="00E00476" w:rsidP="006A0FFA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Pr="00C36EBC" w:rsidRDefault="00E00476" w:rsidP="006A0FFA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Den</w:t>
            </w:r>
            <w:r w:rsidR="00A60C02" w:rsidRPr="00C36EBC">
              <w:rPr>
                <w:color w:val="000000"/>
                <w:sz w:val="18"/>
                <w:szCs w:val="18"/>
                <w:lang w:eastAsia="ro-RO"/>
              </w:rPr>
              <w:t>u</w:t>
            </w:r>
            <w:r w:rsidRPr="00C36EBC">
              <w:rPr>
                <w:color w:val="000000"/>
                <w:sz w:val="18"/>
                <w:szCs w:val="18"/>
                <w:lang w:eastAsia="ro-RO"/>
              </w:rPr>
              <w:t>mire servicii</w:t>
            </w:r>
          </w:p>
        </w:tc>
      </w:tr>
      <w:tr w:rsidR="00E00476" w:rsidRPr="00C36EBC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  <w:tr w:rsidR="00E00476" w:rsidRPr="00C36EBC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  <w:r w:rsidRPr="00C36EBC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Pr="00C36EBC" w:rsidRDefault="00E00476">
            <w:pPr>
              <w:rPr>
                <w:color w:val="000000"/>
                <w:sz w:val="18"/>
                <w:szCs w:val="18"/>
                <w:lang w:eastAsia="ro-RO"/>
              </w:rPr>
            </w:pPr>
          </w:p>
        </w:tc>
      </w:tr>
    </w:tbl>
    <w:p w:rsidR="00FB6EBC" w:rsidRPr="00FB6EBC" w:rsidRDefault="00FB6EBC" w:rsidP="00FB6EBC"/>
    <w:sectPr w:rsidR="00FB6EBC" w:rsidRPr="00FB6E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391" w:rsidRDefault="00356391" w:rsidP="00E90A51">
      <w:pPr>
        <w:spacing w:before="0" w:after="0"/>
      </w:pPr>
      <w:r>
        <w:separator/>
      </w:r>
    </w:p>
  </w:endnote>
  <w:endnote w:type="continuationSeparator" w:id="0">
    <w:p w:rsidR="00356391" w:rsidRDefault="00356391" w:rsidP="00E90A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391" w:rsidRDefault="00356391" w:rsidP="00E90A51">
      <w:pPr>
        <w:spacing w:before="0" w:after="0"/>
      </w:pPr>
      <w:r>
        <w:separator/>
      </w:r>
    </w:p>
  </w:footnote>
  <w:footnote w:type="continuationSeparator" w:id="0">
    <w:p w:rsidR="00356391" w:rsidRDefault="00356391" w:rsidP="00E90A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FF68C9" w:rsidTr="00FF68C9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FF68C9" w:rsidRDefault="00FF68C9">
          <w:pPr>
            <w:spacing w:before="0" w:after="0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FF68C9" w:rsidTr="00FF68C9">
      <w:trPr>
        <w:cantSplit/>
        <w:trHeight w:val="394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FF68C9" w:rsidRDefault="00FF68C9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 xml:space="preserve"> </w:t>
          </w:r>
        </w:p>
        <w:p w:rsidR="00FF68C9" w:rsidRDefault="00FF68C9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</w:p>
        <w:p w:rsidR="00FF68C9" w:rsidRDefault="00FF68C9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Ghidul Solicitantului – Condițíi specifice de accesare a</w:t>
          </w:r>
          <w:r w:rsidR="006416CD">
            <w:rPr>
              <w:b/>
              <w:bCs/>
              <w:color w:val="808080"/>
              <w:sz w:val="14"/>
            </w:rPr>
            <w:t xml:space="preserve"> fondurilor în cadrul apelului</w:t>
          </w:r>
          <w:r>
            <w:rPr>
              <w:b/>
              <w:bCs/>
              <w:color w:val="808080"/>
              <w:sz w:val="14"/>
            </w:rPr>
            <w:t xml:space="preserve"> de proiecte cu titlul</w:t>
          </w:r>
          <w:r>
            <w:t xml:space="preserve"> </w:t>
          </w:r>
          <w:r w:rsidR="005B789B">
            <w:rPr>
              <w:b/>
              <w:bCs/>
              <w:color w:val="808080"/>
              <w:sz w:val="14"/>
            </w:rPr>
            <w:t>POR/2017/4/4.4/4.5</w:t>
          </w:r>
          <w:r w:rsidR="006416CD">
            <w:rPr>
              <w:b/>
              <w:bCs/>
              <w:color w:val="808080"/>
              <w:sz w:val="14"/>
            </w:rPr>
            <w:t>/1/</w:t>
          </w:r>
          <w:r>
            <w:rPr>
              <w:b/>
              <w:bCs/>
              <w:color w:val="808080"/>
              <w:sz w:val="14"/>
            </w:rPr>
            <w:t xml:space="preserve"> </w:t>
          </w:r>
        </w:p>
        <w:p w:rsidR="00FF68C9" w:rsidRDefault="00C36EBC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</w:t>
          </w:r>
        </w:p>
      </w:tc>
    </w:tr>
  </w:tbl>
  <w:p w:rsidR="00E90A51" w:rsidRDefault="00E90A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37AC1"/>
    <w:rsid w:val="000846EA"/>
    <w:rsid w:val="000E2715"/>
    <w:rsid w:val="000E7DBE"/>
    <w:rsid w:val="0012770D"/>
    <w:rsid w:val="001571E5"/>
    <w:rsid w:val="001C2B5D"/>
    <w:rsid w:val="002E0E0A"/>
    <w:rsid w:val="00315DB5"/>
    <w:rsid w:val="00356391"/>
    <w:rsid w:val="003674E3"/>
    <w:rsid w:val="00461F4C"/>
    <w:rsid w:val="0047147E"/>
    <w:rsid w:val="00483034"/>
    <w:rsid w:val="005B789B"/>
    <w:rsid w:val="005C3B0B"/>
    <w:rsid w:val="006218F0"/>
    <w:rsid w:val="006416CD"/>
    <w:rsid w:val="006A2A3F"/>
    <w:rsid w:val="006C75F9"/>
    <w:rsid w:val="00723D10"/>
    <w:rsid w:val="00737971"/>
    <w:rsid w:val="00877137"/>
    <w:rsid w:val="008A0002"/>
    <w:rsid w:val="00984E4E"/>
    <w:rsid w:val="009C35EC"/>
    <w:rsid w:val="00A60C02"/>
    <w:rsid w:val="00AC5911"/>
    <w:rsid w:val="00C039F0"/>
    <w:rsid w:val="00C36EBC"/>
    <w:rsid w:val="00C84758"/>
    <w:rsid w:val="00D25DFD"/>
    <w:rsid w:val="00DA7AA2"/>
    <w:rsid w:val="00DD53C1"/>
    <w:rsid w:val="00E00476"/>
    <w:rsid w:val="00E31E58"/>
    <w:rsid w:val="00E90A51"/>
    <w:rsid w:val="00EC0632"/>
    <w:rsid w:val="00F02641"/>
    <w:rsid w:val="00F45A46"/>
    <w:rsid w:val="00FB6EBC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49F72E-C5A1-4A9A-9AD3-15F02258E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90A5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0A51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dc:description/>
  <cp:lastModifiedBy>Ovidiu PANAITE</cp:lastModifiedBy>
  <cp:revision>30</cp:revision>
  <cp:lastPrinted>2017-03-15T14:05:00Z</cp:lastPrinted>
  <dcterms:created xsi:type="dcterms:W3CDTF">2015-02-09T13:53:00Z</dcterms:created>
  <dcterms:modified xsi:type="dcterms:W3CDTF">2017-03-15T14:05:00Z</dcterms:modified>
</cp:coreProperties>
</file>